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7C957" w14:textId="1C8823B1" w:rsidR="000106A2" w:rsidRPr="000A5A8B" w:rsidRDefault="00CF2597" w:rsidP="000A5A8B">
      <w:pPr>
        <w:pStyle w:val="Heading1"/>
        <w:jc w:val="center"/>
        <w:rPr>
          <w:rFonts w:ascii="Montserrat" w:hAnsi="Montserrat"/>
        </w:rPr>
      </w:pPr>
      <w:r w:rsidRPr="000A5A8B">
        <w:rPr>
          <w:rFonts w:ascii="Montserrat" w:hAnsi="Montserrat"/>
        </w:rPr>
        <w:t>Responsibilities and functions in respect of each of the Department of Education’s organizational components – 201</w:t>
      </w:r>
      <w:r w:rsidR="002F3B95" w:rsidRPr="000A5A8B">
        <w:rPr>
          <w:rFonts w:ascii="Montserrat" w:hAnsi="Montserrat"/>
        </w:rPr>
        <w:t>3</w:t>
      </w:r>
      <w:r w:rsidRPr="000A5A8B">
        <w:rPr>
          <w:rFonts w:ascii="Montserrat" w:hAnsi="Montserrat"/>
        </w:rPr>
        <w:t>/201</w:t>
      </w:r>
      <w:r w:rsidR="002F3B95" w:rsidRPr="000A5A8B">
        <w:rPr>
          <w:rFonts w:ascii="Montserrat" w:hAnsi="Montserrat"/>
        </w:rPr>
        <w:t>4</w:t>
      </w:r>
    </w:p>
    <w:p w14:paraId="58C3E5F8" w14:textId="77777777" w:rsidR="00083468" w:rsidRPr="000A5A8B" w:rsidRDefault="00083468">
      <w:pPr>
        <w:rPr>
          <w:rFonts w:ascii="Nunito Sans" w:hAnsi="Nunito Sans"/>
        </w:rPr>
      </w:pPr>
    </w:p>
    <w:p w14:paraId="6E5A535A" w14:textId="77777777" w:rsidR="00083468" w:rsidRPr="000A5A8B" w:rsidRDefault="00083468" w:rsidP="000A5A8B">
      <w:pPr>
        <w:pStyle w:val="Heading1"/>
        <w:rPr>
          <w:rFonts w:ascii="Montserrat" w:hAnsi="Montserrat"/>
        </w:rPr>
      </w:pPr>
      <w:r w:rsidRPr="000A5A8B">
        <w:rPr>
          <w:rFonts w:ascii="Montserrat" w:hAnsi="Montserrat"/>
        </w:rPr>
        <w:t>Department of Education</w:t>
      </w:r>
    </w:p>
    <w:p w14:paraId="53927EB1" w14:textId="02F319C1" w:rsidR="002F3B95" w:rsidRPr="000A5A8B" w:rsidRDefault="002F3B95" w:rsidP="002F3B95">
      <w:pPr>
        <w:rPr>
          <w:rFonts w:ascii="Nunito Sans" w:hAnsi="Nunito Sans"/>
        </w:rPr>
      </w:pPr>
      <w:r w:rsidRPr="000A5A8B">
        <w:rPr>
          <w:rFonts w:ascii="Nunito Sans" w:hAnsi="Nunito Sans"/>
        </w:rPr>
        <w:t>To deliver accessible and quality education to Yukon learners, in cooperation with partners, stakeholders and other public education users. This will be achieved by developing, providing, and supporting programs and initiatives in the areas of essential skills development, life-long learning, and labour market development.</w:t>
      </w:r>
    </w:p>
    <w:p w14:paraId="03BB3EA3" w14:textId="77777777" w:rsidR="00571FA4" w:rsidRPr="000A5A8B" w:rsidRDefault="00571FA4" w:rsidP="000A5A8B">
      <w:pPr>
        <w:pStyle w:val="Heading2"/>
        <w:rPr>
          <w:rFonts w:ascii="Montserrat" w:hAnsi="Montserrat"/>
        </w:rPr>
      </w:pPr>
      <w:r w:rsidRPr="000A5A8B">
        <w:rPr>
          <w:rFonts w:ascii="Montserrat" w:hAnsi="Montserrat"/>
        </w:rPr>
        <w:t>Education Support Services</w:t>
      </w:r>
    </w:p>
    <w:p w14:paraId="415E9648" w14:textId="77777777" w:rsidR="00571FA4" w:rsidRPr="000A5A8B" w:rsidRDefault="00571FA4" w:rsidP="001212D4">
      <w:pPr>
        <w:pStyle w:val="ListParagraph"/>
        <w:numPr>
          <w:ilvl w:val="0"/>
          <w:numId w:val="1"/>
        </w:numPr>
        <w:ind w:left="187" w:hanging="187"/>
        <w:rPr>
          <w:rFonts w:ascii="Nunito Sans" w:hAnsi="Nunito Sans"/>
        </w:rPr>
      </w:pPr>
      <w:r w:rsidRPr="000A5A8B">
        <w:rPr>
          <w:rFonts w:ascii="Nunito Sans" w:hAnsi="Nunito Sans"/>
        </w:rPr>
        <w:t>To provide departmental branches with support services in finance, human resources, communications, information technology</w:t>
      </w:r>
      <w:r w:rsidR="009C2B70" w:rsidRPr="000A5A8B">
        <w:rPr>
          <w:rFonts w:ascii="Nunito Sans" w:hAnsi="Nunito Sans"/>
        </w:rPr>
        <w:t>,</w:t>
      </w:r>
      <w:r w:rsidRPr="000A5A8B">
        <w:rPr>
          <w:rFonts w:ascii="Nunito Sans" w:hAnsi="Nunito Sans"/>
        </w:rPr>
        <w:t xml:space="preserve"> and policy development.</w:t>
      </w:r>
    </w:p>
    <w:p w14:paraId="64B8224B" w14:textId="77777777" w:rsidR="00571FA4" w:rsidRPr="000A5A8B" w:rsidRDefault="00571FA4" w:rsidP="001212D4">
      <w:pPr>
        <w:pStyle w:val="ListParagraph"/>
        <w:numPr>
          <w:ilvl w:val="1"/>
          <w:numId w:val="1"/>
        </w:numPr>
        <w:ind w:left="187" w:hanging="187"/>
        <w:rPr>
          <w:rFonts w:ascii="Nunito Sans" w:hAnsi="Nunito Sans"/>
        </w:rPr>
      </w:pPr>
      <w:r w:rsidRPr="000A5A8B">
        <w:rPr>
          <w:rFonts w:ascii="Nunito Sans" w:hAnsi="Nunito Sans"/>
        </w:rPr>
        <w:t>To provide for facility management, materiel management</w:t>
      </w:r>
      <w:r w:rsidR="00D35FD2" w:rsidRPr="000A5A8B">
        <w:rPr>
          <w:rFonts w:ascii="Nunito Sans" w:hAnsi="Nunito Sans"/>
        </w:rPr>
        <w:t>,</w:t>
      </w:r>
      <w:r w:rsidRPr="000A5A8B">
        <w:rPr>
          <w:rFonts w:ascii="Nunito Sans" w:hAnsi="Nunito Sans"/>
        </w:rPr>
        <w:t xml:space="preserve"> and student transportation services.</w:t>
      </w:r>
    </w:p>
    <w:p w14:paraId="7BDA8829" w14:textId="77777777" w:rsidR="00571FA4" w:rsidRPr="000A5A8B" w:rsidRDefault="00571FA4" w:rsidP="000A5A8B">
      <w:pPr>
        <w:pStyle w:val="Heading2"/>
        <w:rPr>
          <w:rFonts w:ascii="Montserrat" w:hAnsi="Montserrat"/>
        </w:rPr>
      </w:pPr>
      <w:r w:rsidRPr="000A5A8B">
        <w:rPr>
          <w:rFonts w:ascii="Montserrat" w:hAnsi="Montserrat"/>
        </w:rPr>
        <w:t>Public Schools</w:t>
      </w:r>
    </w:p>
    <w:p w14:paraId="09A68D53" w14:textId="77777777" w:rsidR="00571FA4" w:rsidRPr="000A5A8B" w:rsidRDefault="00571FA4" w:rsidP="00571FA4">
      <w:pPr>
        <w:pStyle w:val="ListParagraph"/>
        <w:numPr>
          <w:ilvl w:val="0"/>
          <w:numId w:val="1"/>
        </w:numPr>
        <w:ind w:left="180" w:hanging="180"/>
        <w:rPr>
          <w:rFonts w:ascii="Nunito Sans" w:hAnsi="Nunito Sans"/>
        </w:rPr>
      </w:pPr>
      <w:r w:rsidRPr="000A5A8B">
        <w:rPr>
          <w:rFonts w:ascii="Nunito Sans" w:hAnsi="Nunito Sans"/>
        </w:rPr>
        <w:t>To provide the resources needed for knowledge and skill development to support life-long learning for all Yukon school age children.</w:t>
      </w:r>
    </w:p>
    <w:p w14:paraId="1542B410" w14:textId="77777777" w:rsidR="00D043F9" w:rsidRPr="000A5A8B" w:rsidRDefault="00D043F9" w:rsidP="000A5A8B">
      <w:pPr>
        <w:pStyle w:val="Heading2"/>
        <w:rPr>
          <w:rFonts w:ascii="Montserrat" w:hAnsi="Montserrat"/>
        </w:rPr>
      </w:pPr>
      <w:r w:rsidRPr="000A5A8B">
        <w:rPr>
          <w:rFonts w:ascii="Montserrat" w:hAnsi="Montserrat"/>
        </w:rPr>
        <w:t>Advanced Education</w:t>
      </w:r>
    </w:p>
    <w:p w14:paraId="3B028F7F" w14:textId="77777777" w:rsidR="00571FA4" w:rsidRPr="000A5A8B" w:rsidRDefault="00571FA4" w:rsidP="00571FA4">
      <w:pPr>
        <w:pStyle w:val="ListParagraph"/>
        <w:numPr>
          <w:ilvl w:val="0"/>
          <w:numId w:val="1"/>
        </w:numPr>
        <w:ind w:left="180" w:hanging="180"/>
        <w:rPr>
          <w:rFonts w:ascii="Nunito Sans" w:hAnsi="Nunito Sans"/>
        </w:rPr>
      </w:pPr>
      <w:r w:rsidRPr="000A5A8B">
        <w:rPr>
          <w:rFonts w:ascii="Nunito Sans" w:hAnsi="Nunito Sans"/>
        </w:rPr>
        <w:t xml:space="preserve">To promote and support adult training, essential skills development, post-secondary </w:t>
      </w:r>
      <w:r w:rsidR="006B5120" w:rsidRPr="000A5A8B">
        <w:rPr>
          <w:rFonts w:ascii="Nunito Sans" w:hAnsi="Nunito Sans"/>
        </w:rPr>
        <w:t>education,</w:t>
      </w:r>
      <w:r w:rsidRPr="000A5A8B">
        <w:rPr>
          <w:rFonts w:ascii="Nunito Sans" w:hAnsi="Nunito Sans"/>
        </w:rPr>
        <w:t xml:space="preserve"> </w:t>
      </w:r>
      <w:r w:rsidR="00F10C8A" w:rsidRPr="000A5A8B">
        <w:rPr>
          <w:rFonts w:ascii="Nunito Sans" w:hAnsi="Nunito Sans"/>
        </w:rPr>
        <w:t>a</w:t>
      </w:r>
      <w:r w:rsidRPr="000A5A8B">
        <w:rPr>
          <w:rFonts w:ascii="Nunito Sans" w:hAnsi="Nunito Sans"/>
        </w:rPr>
        <w:t>nd labour force development, including immigration.</w:t>
      </w:r>
    </w:p>
    <w:p w14:paraId="34AF6ECB" w14:textId="77777777" w:rsidR="00571FA4" w:rsidRPr="000A5A8B" w:rsidRDefault="00571FA4" w:rsidP="000A5A8B">
      <w:pPr>
        <w:pStyle w:val="Heading2"/>
        <w:rPr>
          <w:rFonts w:ascii="Montserrat" w:hAnsi="Montserrat"/>
        </w:rPr>
      </w:pPr>
      <w:r w:rsidRPr="000A5A8B">
        <w:rPr>
          <w:rFonts w:ascii="Montserrat" w:hAnsi="Montserrat"/>
        </w:rPr>
        <w:t>Yukon College</w:t>
      </w:r>
    </w:p>
    <w:p w14:paraId="493A20D6" w14:textId="77777777" w:rsidR="00571FA4" w:rsidRDefault="00571FA4" w:rsidP="00571FA4">
      <w:pPr>
        <w:pStyle w:val="ListParagraph"/>
        <w:numPr>
          <w:ilvl w:val="0"/>
          <w:numId w:val="1"/>
        </w:numPr>
        <w:ind w:left="180" w:hanging="180"/>
        <w:rPr>
          <w:rFonts w:ascii="Nunito Sans" w:hAnsi="Nunito Sans"/>
        </w:rPr>
      </w:pPr>
      <w:r w:rsidRPr="000A5A8B">
        <w:rPr>
          <w:rFonts w:ascii="Nunito Sans" w:hAnsi="Nunito Sans"/>
        </w:rPr>
        <w:t>To support Yukon College in the provision of educational programs and services and the development of research initiatives.</w:t>
      </w:r>
    </w:p>
    <w:p w14:paraId="48F527B6" w14:textId="77777777" w:rsidR="000A5A8B" w:rsidRDefault="000A5A8B" w:rsidP="000A5A8B">
      <w:pPr>
        <w:rPr>
          <w:rFonts w:ascii="Nunito Sans" w:hAnsi="Nunito Sans"/>
        </w:rPr>
      </w:pPr>
    </w:p>
    <w:p w14:paraId="3367ED34" w14:textId="0A62EB0D" w:rsidR="000A5A8B" w:rsidRPr="000A5A8B" w:rsidRDefault="000A5A8B" w:rsidP="000A5A8B">
      <w:pPr>
        <w:rPr>
          <w:rFonts w:ascii="Nunito Sans" w:hAnsi="Nunito Sans"/>
          <w:sz w:val="20"/>
          <w:szCs w:val="20"/>
        </w:rPr>
      </w:pPr>
      <w:r w:rsidRPr="000A5A8B">
        <w:rPr>
          <w:rFonts w:ascii="Nunito Sans" w:hAnsi="Nunito Sans"/>
          <w:sz w:val="20"/>
          <w:szCs w:val="20"/>
        </w:rPr>
        <w:t>2024-06-27</w:t>
      </w:r>
    </w:p>
    <w:sectPr w:rsidR="000A5A8B" w:rsidRPr="000A5A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Nunito Sans">
    <w:panose1 w:val="00000500000000000000"/>
    <w:charset w:val="00"/>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3599"/>
    <w:multiLevelType w:val="hybridMultilevel"/>
    <w:tmpl w:val="C3F67004"/>
    <w:lvl w:ilvl="0" w:tplc="10090001">
      <w:start w:val="1"/>
      <w:numFmt w:val="bullet"/>
      <w:lvlText w:val=""/>
      <w:lvlJc w:val="left"/>
      <w:pPr>
        <w:ind w:left="720" w:hanging="360"/>
      </w:pPr>
      <w:rPr>
        <w:rFonts w:ascii="Symbol" w:hAnsi="Symbol" w:hint="default"/>
      </w:rPr>
    </w:lvl>
    <w:lvl w:ilvl="1" w:tplc="B2063996">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281B34"/>
    <w:multiLevelType w:val="hybridMultilevel"/>
    <w:tmpl w:val="8B1E9C1E"/>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start w:val="1"/>
      <w:numFmt w:val="bullet"/>
      <w:lvlText w:val=""/>
      <w:lvlJc w:val="left"/>
      <w:pPr>
        <w:ind w:left="2340" w:hanging="360"/>
      </w:pPr>
      <w:rPr>
        <w:rFonts w:ascii="Wingdings" w:hAnsi="Wingdings" w:hint="default"/>
      </w:rPr>
    </w:lvl>
    <w:lvl w:ilvl="3" w:tplc="10090001">
      <w:start w:val="1"/>
      <w:numFmt w:val="bullet"/>
      <w:lvlText w:val=""/>
      <w:lvlJc w:val="left"/>
      <w:pPr>
        <w:ind w:left="3060" w:hanging="360"/>
      </w:pPr>
      <w:rPr>
        <w:rFonts w:ascii="Symbol" w:hAnsi="Symbol" w:hint="default"/>
      </w:rPr>
    </w:lvl>
    <w:lvl w:ilvl="4" w:tplc="10090003">
      <w:start w:val="1"/>
      <w:numFmt w:val="bullet"/>
      <w:lvlText w:val="o"/>
      <w:lvlJc w:val="left"/>
      <w:pPr>
        <w:ind w:left="3780" w:hanging="360"/>
      </w:pPr>
      <w:rPr>
        <w:rFonts w:ascii="Courier New" w:hAnsi="Courier New" w:cs="Courier New" w:hint="default"/>
      </w:rPr>
    </w:lvl>
    <w:lvl w:ilvl="5" w:tplc="10090005">
      <w:start w:val="1"/>
      <w:numFmt w:val="bullet"/>
      <w:lvlText w:val=""/>
      <w:lvlJc w:val="left"/>
      <w:pPr>
        <w:ind w:left="4500" w:hanging="360"/>
      </w:pPr>
      <w:rPr>
        <w:rFonts w:ascii="Wingdings" w:hAnsi="Wingdings" w:hint="default"/>
      </w:rPr>
    </w:lvl>
    <w:lvl w:ilvl="6" w:tplc="10090001">
      <w:start w:val="1"/>
      <w:numFmt w:val="bullet"/>
      <w:lvlText w:val=""/>
      <w:lvlJc w:val="left"/>
      <w:pPr>
        <w:ind w:left="5220" w:hanging="360"/>
      </w:pPr>
      <w:rPr>
        <w:rFonts w:ascii="Symbol" w:hAnsi="Symbol" w:hint="default"/>
      </w:rPr>
    </w:lvl>
    <w:lvl w:ilvl="7" w:tplc="10090003">
      <w:start w:val="1"/>
      <w:numFmt w:val="bullet"/>
      <w:lvlText w:val="o"/>
      <w:lvlJc w:val="left"/>
      <w:pPr>
        <w:ind w:left="5940" w:hanging="360"/>
      </w:pPr>
      <w:rPr>
        <w:rFonts w:ascii="Courier New" w:hAnsi="Courier New" w:cs="Courier New" w:hint="default"/>
      </w:rPr>
    </w:lvl>
    <w:lvl w:ilvl="8" w:tplc="10090005">
      <w:start w:val="1"/>
      <w:numFmt w:val="bullet"/>
      <w:lvlText w:val=""/>
      <w:lvlJc w:val="left"/>
      <w:pPr>
        <w:ind w:left="6660" w:hanging="360"/>
      </w:pPr>
      <w:rPr>
        <w:rFonts w:ascii="Wingdings" w:hAnsi="Wingdings" w:hint="default"/>
      </w:rPr>
    </w:lvl>
  </w:abstractNum>
  <w:num w:numId="1" w16cid:durableId="625813016">
    <w:abstractNumId w:val="0"/>
  </w:num>
  <w:num w:numId="2" w16cid:durableId="83102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97"/>
    <w:rsid w:val="000106A2"/>
    <w:rsid w:val="00083468"/>
    <w:rsid w:val="000A5A8B"/>
    <w:rsid w:val="001212D4"/>
    <w:rsid w:val="001B18CB"/>
    <w:rsid w:val="002030AF"/>
    <w:rsid w:val="00260AE1"/>
    <w:rsid w:val="00284453"/>
    <w:rsid w:val="002D4944"/>
    <w:rsid w:val="002F3B95"/>
    <w:rsid w:val="00370B72"/>
    <w:rsid w:val="003C0FC0"/>
    <w:rsid w:val="00462DCC"/>
    <w:rsid w:val="00571FA4"/>
    <w:rsid w:val="005D6BB3"/>
    <w:rsid w:val="00650A5D"/>
    <w:rsid w:val="006B5120"/>
    <w:rsid w:val="00782EBD"/>
    <w:rsid w:val="007C46F2"/>
    <w:rsid w:val="00845816"/>
    <w:rsid w:val="009C2B70"/>
    <w:rsid w:val="009D5697"/>
    <w:rsid w:val="00B61628"/>
    <w:rsid w:val="00B85F2C"/>
    <w:rsid w:val="00C30D1E"/>
    <w:rsid w:val="00CF2597"/>
    <w:rsid w:val="00D043F9"/>
    <w:rsid w:val="00D35FD2"/>
    <w:rsid w:val="00D96781"/>
    <w:rsid w:val="00ED7543"/>
    <w:rsid w:val="00F10C8A"/>
    <w:rsid w:val="00F12E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D926"/>
  <w15:chartTrackingRefBased/>
  <w15:docId w15:val="{038EF928-093B-486D-B461-3B406588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5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697"/>
    <w:rPr>
      <w:rFonts w:eastAsiaTheme="majorEastAsia" w:cstheme="majorBidi"/>
      <w:color w:val="272727" w:themeColor="text1" w:themeTint="D8"/>
    </w:rPr>
  </w:style>
  <w:style w:type="paragraph" w:styleId="Title">
    <w:name w:val="Title"/>
    <w:basedOn w:val="Normal"/>
    <w:next w:val="Normal"/>
    <w:link w:val="TitleChar"/>
    <w:uiPriority w:val="10"/>
    <w:qFormat/>
    <w:rsid w:val="009D5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697"/>
    <w:pPr>
      <w:spacing w:before="160"/>
      <w:jc w:val="center"/>
    </w:pPr>
    <w:rPr>
      <w:i/>
      <w:iCs/>
      <w:color w:val="404040" w:themeColor="text1" w:themeTint="BF"/>
    </w:rPr>
  </w:style>
  <w:style w:type="character" w:customStyle="1" w:styleId="QuoteChar">
    <w:name w:val="Quote Char"/>
    <w:basedOn w:val="DefaultParagraphFont"/>
    <w:link w:val="Quote"/>
    <w:uiPriority w:val="29"/>
    <w:rsid w:val="009D5697"/>
    <w:rPr>
      <w:i/>
      <w:iCs/>
      <w:color w:val="404040" w:themeColor="text1" w:themeTint="BF"/>
    </w:rPr>
  </w:style>
  <w:style w:type="paragraph" w:styleId="ListParagraph">
    <w:name w:val="List Paragraph"/>
    <w:basedOn w:val="Normal"/>
    <w:uiPriority w:val="34"/>
    <w:qFormat/>
    <w:rsid w:val="009D5697"/>
    <w:pPr>
      <w:ind w:left="720"/>
      <w:contextualSpacing/>
    </w:pPr>
  </w:style>
  <w:style w:type="character" w:styleId="IntenseEmphasis">
    <w:name w:val="Intense Emphasis"/>
    <w:basedOn w:val="DefaultParagraphFont"/>
    <w:uiPriority w:val="21"/>
    <w:qFormat/>
    <w:rsid w:val="009D5697"/>
    <w:rPr>
      <w:i/>
      <w:iCs/>
      <w:color w:val="0F4761" w:themeColor="accent1" w:themeShade="BF"/>
    </w:rPr>
  </w:style>
  <w:style w:type="paragraph" w:styleId="IntenseQuote">
    <w:name w:val="Intense Quote"/>
    <w:basedOn w:val="Normal"/>
    <w:next w:val="Normal"/>
    <w:link w:val="IntenseQuoteChar"/>
    <w:uiPriority w:val="30"/>
    <w:qFormat/>
    <w:rsid w:val="009D5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697"/>
    <w:rPr>
      <w:i/>
      <w:iCs/>
      <w:color w:val="0F4761" w:themeColor="accent1" w:themeShade="BF"/>
    </w:rPr>
  </w:style>
  <w:style w:type="character" w:styleId="IntenseReference">
    <w:name w:val="Intense Reference"/>
    <w:basedOn w:val="DefaultParagraphFont"/>
    <w:uiPriority w:val="32"/>
    <w:qFormat/>
    <w:rsid w:val="009D5697"/>
    <w:rPr>
      <w:b/>
      <w:bCs/>
      <w:smallCaps/>
      <w:color w:val="0F4761" w:themeColor="accent1" w:themeShade="BF"/>
      <w:spacing w:val="5"/>
    </w:rPr>
  </w:style>
  <w:style w:type="paragraph" w:styleId="Revision">
    <w:name w:val="Revision"/>
    <w:hidden/>
    <w:uiPriority w:val="99"/>
    <w:semiHidden/>
    <w:rsid w:val="005D6B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7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2698A97EEFD47A753A3E2A1B98FDF" ma:contentTypeVersion="20" ma:contentTypeDescription="Create a new document." ma:contentTypeScope="" ma:versionID="dd9f7f7bd1b7e5a5540f35a536e6279b">
  <xsd:schema xmlns:xsd="http://www.w3.org/2001/XMLSchema" xmlns:xs="http://www.w3.org/2001/XMLSchema" xmlns:p="http://schemas.microsoft.com/office/2006/metadata/properties" xmlns:ns1="http://schemas.microsoft.com/sharepoint/v3" xmlns:ns2="c4bd19fe-6bd3-4bc9-ba3d-12b744f52129" xmlns:ns3="73e4d003-1b85-49bc-bd57-f889c7395e09" targetNamespace="http://schemas.microsoft.com/office/2006/metadata/properties" ma:root="true" ma:fieldsID="f6eea877332af6c6bae4d9ab1a70138a" ns1:_="" ns2:_="" ns3:_="">
    <xsd:import namespace="http://schemas.microsoft.com/sharepoint/v3"/>
    <xsd:import namespace="c4bd19fe-6bd3-4bc9-ba3d-12b744f52129"/>
    <xsd:import namespace="73e4d003-1b85-49bc-bd57-f889c7395e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d19fe-6bd3-4bc9-ba3d-12b744f52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3b611e-22ca-4bce-a347-94e91dbf6b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4d003-1b85-49bc-bd57-f889c7395e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9460b-f9f0-461d-afeb-e0fd505acab4}" ma:internalName="TaxCatchAll" ma:showField="CatchAllData" ma:web="73e4d003-1b85-49bc-bd57-f889c7395e0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e4d003-1b85-49bc-bd57-f889c7395e09" xsi:nil="true"/>
    <_ip_UnifiedCompliancePolicyUIAction xmlns="http://schemas.microsoft.com/sharepoint/v3" xsi:nil="true"/>
    <_ip_UnifiedCompliancePolicyProperties xmlns="http://schemas.microsoft.com/sharepoint/v3" xsi:nil="true"/>
    <lcf76f155ced4ddcb4097134ff3c332f xmlns="c4bd19fe-6bd3-4bc9-ba3d-12b744f52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1DDB34-6CC0-4B89-BC23-15DBB83862F2}"/>
</file>

<file path=customXml/itemProps2.xml><?xml version="1.0" encoding="utf-8"?>
<ds:datastoreItem xmlns:ds="http://schemas.openxmlformats.org/officeDocument/2006/customXml" ds:itemID="{7FBA09B9-7634-4CF1-A7F8-67C8C725C499}">
  <ds:schemaRefs>
    <ds:schemaRef ds:uri="http://schemas.microsoft.com/sharepoint/v3/contenttype/forms"/>
  </ds:schemaRefs>
</ds:datastoreItem>
</file>

<file path=customXml/itemProps3.xml><?xml version="1.0" encoding="utf-8"?>
<ds:datastoreItem xmlns:ds="http://schemas.openxmlformats.org/officeDocument/2006/customXml" ds:itemID="{D396B494-D45C-4FB8-BBBD-0A12AFB39490}">
  <ds:schemaRef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07018bf5-9f7a-490d-aa2e-e4c26fc8f9c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Responsibilities and functions of Yukon's Department of Education – 2014/2015</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and functions of Yukon's Department of Education – 2013/2014</dc:title>
  <dc:subject/>
  <dc:creator>Yukon Education</dc:creator>
  <cp:keywords/>
  <dc:description/>
  <cp:lastModifiedBy>David.Schlosser</cp:lastModifiedBy>
  <cp:revision>5</cp:revision>
  <dcterms:created xsi:type="dcterms:W3CDTF">2024-05-22T17:01:00Z</dcterms:created>
  <dcterms:modified xsi:type="dcterms:W3CDTF">2024-06-28T16:19:00Z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0x0101006DA2698A97EEFD47A753A3E2A1B98FDF</vt:lpwstr>
  </property>
</Properties>
</file>