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9B" w:rsidRDefault="000B1F9B" w:rsidP="000B1F9B"/>
    <w:p w:rsidR="000B1F9B" w:rsidRPr="00120D6C" w:rsidRDefault="00CF410A" w:rsidP="000B1F9B">
      <w:pPr>
        <w:spacing w:line="260" w:lineRule="atLeast"/>
        <w:ind w:left="-709"/>
        <w:rPr>
          <w:rFonts w:ascii="Montserrat SemiBold" w:hAnsi="Montserrat SemiBold"/>
        </w:rPr>
      </w:pPr>
      <w:r>
        <w:rPr>
          <w:rFonts w:ascii="Montserrat SemiBold" w:hAnsi="Montserrat SemiBold"/>
        </w:rPr>
        <w:t>[</w:t>
      </w:r>
      <w:r w:rsidRPr="00CF410A">
        <w:rPr>
          <w:rFonts w:ascii="Montserrat SemiBold" w:hAnsi="Montserrat SemiBold"/>
          <w:highlight w:val="yellow"/>
        </w:rPr>
        <w:t>Public Body Address</w:t>
      </w:r>
      <w:r>
        <w:rPr>
          <w:rFonts w:ascii="Montserrat SemiBold" w:hAnsi="Montserrat SemiBold"/>
        </w:rPr>
        <w:t>]</w:t>
      </w:r>
    </w:p>
    <w:p w:rsidR="000B1F9B" w:rsidRDefault="000B1F9B" w:rsidP="000B1F9B">
      <w:pPr>
        <w:spacing w:line="260" w:lineRule="atLeast"/>
        <w:ind w:left="-709"/>
      </w:pPr>
    </w:p>
    <w:p w:rsidR="000B1F9B" w:rsidRPr="00D42E57" w:rsidRDefault="00D75DB4" w:rsidP="000B1F9B">
      <w:pPr>
        <w:spacing w:line="260" w:lineRule="atLeast"/>
        <w:ind w:left="-709"/>
        <w:rPr>
          <w:highlight w:val="yellow"/>
        </w:rPr>
      </w:pPr>
      <w:r w:rsidRPr="00D42E57">
        <w:rPr>
          <w:highlight w:val="yellow"/>
        </w:rPr>
        <w:t>[Date]</w:t>
      </w:r>
    </w:p>
    <w:p w:rsidR="000B1F9B" w:rsidRPr="00D42E57" w:rsidRDefault="000B1F9B" w:rsidP="000B1F9B">
      <w:pPr>
        <w:spacing w:line="260" w:lineRule="atLeast"/>
        <w:ind w:left="-709"/>
        <w:rPr>
          <w:highlight w:val="yellow"/>
        </w:rPr>
      </w:pPr>
    </w:p>
    <w:p w:rsidR="00D75DB4" w:rsidRDefault="00D75DB4" w:rsidP="000B1F9B">
      <w:pPr>
        <w:spacing w:line="260" w:lineRule="atLeast"/>
        <w:ind w:hanging="709"/>
      </w:pPr>
      <w:r w:rsidRPr="00D42E57">
        <w:rPr>
          <w:highlight w:val="yellow"/>
        </w:rPr>
        <w:t>[Applicant Address]</w:t>
      </w:r>
    </w:p>
    <w:p w:rsidR="00D75DB4" w:rsidRDefault="00D75DB4" w:rsidP="000B1F9B">
      <w:pPr>
        <w:spacing w:line="260" w:lineRule="atLeast"/>
        <w:ind w:hanging="709"/>
      </w:pPr>
    </w:p>
    <w:p w:rsidR="000B1F9B" w:rsidRPr="006B022A" w:rsidRDefault="00D75DB4" w:rsidP="000B1F9B">
      <w:pPr>
        <w:spacing w:line="260" w:lineRule="atLeast"/>
        <w:ind w:hanging="709"/>
        <w:rPr>
          <w:b/>
        </w:rPr>
      </w:pPr>
      <w:r w:rsidRPr="006B022A">
        <w:rPr>
          <w:b/>
        </w:rPr>
        <w:t>RE:</w:t>
      </w:r>
      <w:r w:rsidR="006B022A">
        <w:rPr>
          <w:b/>
        </w:rPr>
        <w:t xml:space="preserve"> </w:t>
      </w:r>
      <w:r w:rsidR="00CA30D6">
        <w:rPr>
          <w:b/>
        </w:rPr>
        <w:tab/>
      </w:r>
      <w:r w:rsidR="00CA30D6" w:rsidRPr="00D4694C">
        <w:rPr>
          <w:b/>
          <w:i/>
        </w:rPr>
        <w:t>Access to Information and Protection of Privacy Act</w:t>
      </w:r>
      <w:r w:rsidR="00CA30D6" w:rsidRPr="00D4694C">
        <w:rPr>
          <w:b/>
        </w:rPr>
        <w:t xml:space="preserve"> </w:t>
      </w:r>
      <w:r w:rsidR="00181862">
        <w:rPr>
          <w:b/>
        </w:rPr>
        <w:t xml:space="preserve">Access </w:t>
      </w:r>
      <w:r w:rsidR="00CA30D6" w:rsidRPr="00D4694C">
        <w:rPr>
          <w:b/>
        </w:rPr>
        <w:t>Request # A-</w:t>
      </w:r>
      <w:r w:rsidR="00CA30D6" w:rsidRPr="00E32180">
        <w:rPr>
          <w:b/>
          <w:highlight w:val="yellow"/>
        </w:rPr>
        <w:t>XXXX</w:t>
      </w:r>
      <w:r w:rsidR="00CA30D6" w:rsidRPr="00D4694C">
        <w:rPr>
          <w:b/>
        </w:rPr>
        <w:t xml:space="preserve"> for </w:t>
      </w:r>
      <w:r w:rsidR="007A2CF5">
        <w:rPr>
          <w:b/>
        </w:rPr>
        <w:t>[</w:t>
      </w:r>
      <w:r w:rsidR="007A2CF5" w:rsidRPr="007A2CF5">
        <w:rPr>
          <w:b/>
          <w:highlight w:val="yellow"/>
        </w:rPr>
        <w:t>Public body</w:t>
      </w:r>
      <w:r w:rsidR="007A2CF5">
        <w:rPr>
          <w:b/>
        </w:rPr>
        <w:t>]</w:t>
      </w:r>
      <w:r w:rsidR="00CA30D6" w:rsidRPr="00D4694C">
        <w:rPr>
          <w:b/>
        </w:rPr>
        <w:t xml:space="preserve"> </w:t>
      </w:r>
      <w:r w:rsidR="00A6352D">
        <w:rPr>
          <w:b/>
        </w:rPr>
        <w:t xml:space="preserve">records </w:t>
      </w:r>
    </w:p>
    <w:p w:rsidR="000B1F9B" w:rsidRPr="00120D6C" w:rsidRDefault="000B1F9B" w:rsidP="000B1F9B">
      <w:pPr>
        <w:spacing w:line="260" w:lineRule="atLeast"/>
        <w:ind w:left="-709"/>
      </w:pPr>
    </w:p>
    <w:p w:rsidR="007A2CF5" w:rsidRDefault="007A2CF5" w:rsidP="00D75DB4">
      <w:pPr>
        <w:spacing w:line="260" w:lineRule="atLeast"/>
        <w:ind w:left="-709"/>
        <w:rPr>
          <w:color w:val="000000"/>
        </w:rPr>
      </w:pPr>
      <w:r>
        <w:rPr>
          <w:color w:val="000000"/>
        </w:rPr>
        <w:t>Your request for a copy of [</w:t>
      </w:r>
      <w:r w:rsidRPr="00380503">
        <w:rPr>
          <w:color w:val="000000"/>
          <w:highlight w:val="yellow"/>
        </w:rPr>
        <w:t>all or part</w:t>
      </w:r>
      <w:r>
        <w:rPr>
          <w:color w:val="000000"/>
        </w:rPr>
        <w:t>] of [</w:t>
      </w:r>
      <w:r w:rsidRPr="00380503">
        <w:rPr>
          <w:color w:val="000000"/>
          <w:highlight w:val="yellow"/>
        </w:rPr>
        <w:t>subject</w:t>
      </w:r>
      <w:r>
        <w:rPr>
          <w:color w:val="000000"/>
        </w:rPr>
        <w:t xml:space="preserve">] from the </w:t>
      </w:r>
      <w:r w:rsidR="00C03146">
        <w:rPr>
          <w:color w:val="000000"/>
        </w:rPr>
        <w:t>Open A</w:t>
      </w:r>
      <w:r>
        <w:rPr>
          <w:color w:val="000000"/>
        </w:rPr>
        <w:t xml:space="preserve">ccess </w:t>
      </w:r>
      <w:r w:rsidR="00C03146">
        <w:rPr>
          <w:color w:val="000000"/>
        </w:rPr>
        <w:t>R</w:t>
      </w:r>
      <w:r>
        <w:rPr>
          <w:color w:val="000000"/>
        </w:rPr>
        <w:t xml:space="preserve">egister requires payment of a fee before providing this information. The fees are made in accordance with section 42 of the </w:t>
      </w:r>
      <w:r w:rsidRPr="00380503">
        <w:rPr>
          <w:i/>
          <w:color w:val="000000"/>
        </w:rPr>
        <w:t>Access to Information and Protection of Privacy Act</w:t>
      </w:r>
      <w:r>
        <w:rPr>
          <w:color w:val="000000"/>
        </w:rPr>
        <w:t xml:space="preserve"> (ATIPP</w:t>
      </w:r>
      <w:r w:rsidR="00181862">
        <w:rPr>
          <w:color w:val="000000"/>
        </w:rPr>
        <w:t xml:space="preserve"> Act</w:t>
      </w:r>
      <w:r>
        <w:rPr>
          <w:color w:val="000000"/>
        </w:rPr>
        <w:t>).</w:t>
      </w:r>
    </w:p>
    <w:p w:rsidR="00CF410A" w:rsidRDefault="00CF410A" w:rsidP="00D75DB4">
      <w:pPr>
        <w:spacing w:line="260" w:lineRule="atLeast"/>
        <w:ind w:left="-709"/>
        <w:rPr>
          <w:color w:val="000000"/>
        </w:rPr>
      </w:pPr>
      <w:bookmarkStart w:id="0" w:name="_GoBack"/>
      <w:bookmarkEnd w:id="0"/>
    </w:p>
    <w:p w:rsidR="00CF410A" w:rsidRPr="00CF410A" w:rsidRDefault="00CF410A" w:rsidP="00D75DB4">
      <w:pPr>
        <w:spacing w:line="260" w:lineRule="atLeast"/>
        <w:ind w:left="-709"/>
        <w:rPr>
          <w:b/>
          <w:color w:val="000000"/>
        </w:rPr>
      </w:pPr>
      <w:r w:rsidRPr="00CF410A">
        <w:rPr>
          <w:b/>
          <w:color w:val="000000"/>
        </w:rPr>
        <w:t>Total Costs:</w:t>
      </w:r>
    </w:p>
    <w:p w:rsidR="00CF410A" w:rsidRDefault="00CF410A" w:rsidP="00D75DB4">
      <w:pPr>
        <w:spacing w:line="260" w:lineRule="atLeast"/>
        <w:ind w:left="-709"/>
        <w:rPr>
          <w:color w:val="000000"/>
        </w:rPr>
      </w:pPr>
      <w:r>
        <w:rPr>
          <w:color w:val="000000"/>
        </w:rPr>
        <w:t xml:space="preserve">[# </w:t>
      </w:r>
      <w:proofErr w:type="gramStart"/>
      <w:r>
        <w:rPr>
          <w:color w:val="000000"/>
        </w:rPr>
        <w:t>pages</w:t>
      </w:r>
      <w:proofErr w:type="gramEnd"/>
      <w:r>
        <w:rPr>
          <w:color w:val="000000"/>
        </w:rPr>
        <w:t>} @ $0.15 / page = [total cost]</w:t>
      </w:r>
    </w:p>
    <w:p w:rsidR="007A2CF5" w:rsidRDefault="007A2CF5" w:rsidP="00D75DB4">
      <w:pPr>
        <w:spacing w:line="260" w:lineRule="atLeast"/>
        <w:ind w:left="-709"/>
        <w:rPr>
          <w:color w:val="000000"/>
        </w:rPr>
      </w:pPr>
    </w:p>
    <w:p w:rsidR="000B1F9B" w:rsidRDefault="00CF410A" w:rsidP="00D75DB4">
      <w:pPr>
        <w:spacing w:line="260" w:lineRule="atLeast"/>
        <w:ind w:left="-709"/>
      </w:pPr>
      <w:r>
        <w:rPr>
          <w:color w:val="000000"/>
        </w:rPr>
        <w:t>Payment can be made [</w:t>
      </w:r>
      <w:r w:rsidRPr="00CF410A">
        <w:rPr>
          <w:color w:val="000000"/>
          <w:highlight w:val="yellow"/>
        </w:rPr>
        <w:t>Details for Payment Method</w:t>
      </w:r>
      <w:r>
        <w:rPr>
          <w:color w:val="000000"/>
        </w:rPr>
        <w:t>].</w:t>
      </w:r>
    </w:p>
    <w:p w:rsidR="006B022A" w:rsidRDefault="006B022A" w:rsidP="00D75DB4">
      <w:pPr>
        <w:spacing w:line="260" w:lineRule="atLeast"/>
        <w:ind w:left="-709"/>
      </w:pPr>
    </w:p>
    <w:p w:rsidR="006B022A" w:rsidRDefault="006B022A" w:rsidP="006B022A">
      <w:pPr>
        <w:spacing w:line="260" w:lineRule="atLeast"/>
        <w:ind w:left="-709"/>
      </w:pPr>
      <w:r>
        <w:t xml:space="preserve">If you have any questions, please call the </w:t>
      </w:r>
      <w:r w:rsidR="00CF410A">
        <w:t>[</w:t>
      </w:r>
      <w:r w:rsidR="00CF410A" w:rsidRPr="00CF410A">
        <w:rPr>
          <w:highlight w:val="yellow"/>
        </w:rPr>
        <w:t>Public Body Contact Information</w:t>
      </w:r>
      <w:r w:rsidR="00CF410A">
        <w:t>]</w:t>
      </w:r>
      <w:r>
        <w:t>,</w:t>
      </w:r>
    </w:p>
    <w:p w:rsidR="006B022A" w:rsidRDefault="006B022A" w:rsidP="006B022A">
      <w:pPr>
        <w:spacing w:line="260" w:lineRule="atLeast"/>
        <w:ind w:left="-709"/>
      </w:pPr>
    </w:p>
    <w:p w:rsidR="006B022A" w:rsidRDefault="005179E1" w:rsidP="006B022A">
      <w:pPr>
        <w:spacing w:line="260" w:lineRule="atLeast"/>
        <w:ind w:left="-709"/>
      </w:pPr>
      <w:r>
        <w:t xml:space="preserve">Sincerely, </w:t>
      </w:r>
    </w:p>
    <w:p w:rsidR="005179E1" w:rsidRDefault="005179E1" w:rsidP="006B022A">
      <w:pPr>
        <w:spacing w:line="260" w:lineRule="atLeast"/>
        <w:ind w:left="-709"/>
      </w:pPr>
    </w:p>
    <w:p w:rsidR="005179E1" w:rsidRDefault="005179E1" w:rsidP="006B022A">
      <w:pPr>
        <w:spacing w:line="260" w:lineRule="atLeast"/>
        <w:ind w:left="-709"/>
      </w:pPr>
    </w:p>
    <w:p w:rsidR="005179E1" w:rsidRPr="000338EF" w:rsidRDefault="005179E1" w:rsidP="006B022A">
      <w:pPr>
        <w:spacing w:line="260" w:lineRule="atLeast"/>
        <w:ind w:left="-709"/>
        <w:rPr>
          <w:highlight w:val="yellow"/>
        </w:rPr>
      </w:pPr>
      <w:r>
        <w:t>[</w:t>
      </w:r>
      <w:r w:rsidRPr="000338EF">
        <w:rPr>
          <w:highlight w:val="yellow"/>
        </w:rPr>
        <w:t>Name</w:t>
      </w:r>
      <w:r w:rsidRPr="000338EF">
        <w:t>]</w:t>
      </w:r>
    </w:p>
    <w:p w:rsidR="005179E1" w:rsidRDefault="005179E1" w:rsidP="006B022A">
      <w:pPr>
        <w:spacing w:line="260" w:lineRule="atLeast"/>
        <w:ind w:left="-709"/>
      </w:pPr>
      <w:r w:rsidRPr="000338EF">
        <w:rPr>
          <w:highlight w:val="yellow"/>
        </w:rPr>
        <w:t>[Title</w:t>
      </w:r>
      <w:r>
        <w:t>]</w:t>
      </w:r>
    </w:p>
    <w:p w:rsidR="00380503" w:rsidRDefault="00380503" w:rsidP="006B022A">
      <w:pPr>
        <w:spacing w:line="260" w:lineRule="atLeast"/>
        <w:ind w:left="-709"/>
      </w:pPr>
    </w:p>
    <w:p w:rsidR="00C03146" w:rsidRDefault="00683B46" w:rsidP="00683B46">
      <w:pPr>
        <w:spacing w:line="260" w:lineRule="atLeast"/>
        <w:ind w:left="-709"/>
      </w:pPr>
      <w:r>
        <w:t xml:space="preserve">A complete copy of the ATIPP Act is available at </w:t>
      </w:r>
      <w:hyperlink r:id="rId6" w:history="1">
        <w:r w:rsidR="00C03146" w:rsidRPr="00B75F30">
          <w:rPr>
            <w:rStyle w:val="Hyperlink"/>
          </w:rPr>
          <w:t>https://legislation.yukon.ca/acts/atipp_c.pdf</w:t>
        </w:r>
      </w:hyperlink>
      <w:r w:rsidR="00C03146">
        <w:t>.</w:t>
      </w:r>
    </w:p>
    <w:p w:rsidR="00683B46" w:rsidRDefault="00683B46" w:rsidP="00C03146">
      <w:pPr>
        <w:spacing w:line="260" w:lineRule="atLeast"/>
      </w:pPr>
    </w:p>
    <w:p w:rsidR="00380503" w:rsidRDefault="00380503" w:rsidP="006B022A">
      <w:pPr>
        <w:spacing w:line="260" w:lineRule="atLeast"/>
        <w:ind w:left="-709"/>
      </w:pPr>
    </w:p>
    <w:sectPr w:rsidR="00380503" w:rsidSect="00155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9B" w:rsidRDefault="000B1F9B" w:rsidP="000B1F9B">
      <w:r>
        <w:separator/>
      </w:r>
    </w:p>
  </w:endnote>
  <w:endnote w:type="continuationSeparator" w:id="0">
    <w:p w:rsidR="000B1F9B" w:rsidRDefault="000B1F9B" w:rsidP="000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5B" w:rsidRDefault="00425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5B" w:rsidRDefault="00425D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5B" w:rsidRDefault="00425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9B" w:rsidRDefault="000B1F9B" w:rsidP="000B1F9B">
      <w:r>
        <w:separator/>
      </w:r>
    </w:p>
  </w:footnote>
  <w:footnote w:type="continuationSeparator" w:id="0">
    <w:p w:rsidR="000B1F9B" w:rsidRDefault="000B1F9B" w:rsidP="000B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5B" w:rsidRDefault="00425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5B" w:rsidRDefault="00425D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F9B" w:rsidRDefault="000B1F9B" w:rsidP="000B1F9B">
    <w:pPr>
      <w:pStyle w:val="Header"/>
      <w:ind w:left="-720" w:hanging="540"/>
    </w:pPr>
    <w:r w:rsidRPr="00953528">
      <w:rPr>
        <w:rFonts w:cs="Times New Roman"/>
        <w:noProof/>
        <w:color w:val="512A44"/>
        <w:lang w:val="en-CA" w:eastAsia="en-CA"/>
      </w:rPr>
      <w:drawing>
        <wp:anchor distT="0" distB="0" distL="114300" distR="114300" simplePos="0" relativeHeight="251659264" behindDoc="0" locked="0" layoutInCell="1" allowOverlap="1" wp14:anchorId="07A3244A" wp14:editId="18B3F118">
          <wp:simplePos x="0" y="0"/>
          <wp:positionH relativeFrom="margin">
            <wp:posOffset>2964180</wp:posOffset>
          </wp:positionH>
          <wp:positionV relativeFrom="page">
            <wp:align>top</wp:align>
          </wp:positionV>
          <wp:extent cx="3870960" cy="151320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Auro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279" r="1032"/>
                  <a:stretch/>
                </pic:blipFill>
                <pic:spPr bwMode="auto">
                  <a:xfrm rot="10800000">
                    <a:off x="0" y="0"/>
                    <a:ext cx="3870960" cy="1513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3528">
      <w:rPr>
        <w:rFonts w:cs="Times New Roman"/>
        <w:noProof/>
        <w:color w:val="512A44"/>
        <w:lang w:val="en-CA" w:eastAsia="en-CA"/>
      </w:rPr>
      <w:drawing>
        <wp:inline distT="0" distB="0" distL="0" distR="0" wp14:anchorId="699F77C6" wp14:editId="25C2C617">
          <wp:extent cx="1828800" cy="103140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gnature_Peopl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0" b="48909"/>
                  <a:stretch/>
                </pic:blipFill>
                <pic:spPr bwMode="auto">
                  <a:xfrm>
                    <a:off x="0" y="0"/>
                    <a:ext cx="1854271" cy="1045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B"/>
    <w:rsid w:val="000338EF"/>
    <w:rsid w:val="000B1F9B"/>
    <w:rsid w:val="000F2F91"/>
    <w:rsid w:val="0015520A"/>
    <w:rsid w:val="00181862"/>
    <w:rsid w:val="00366F85"/>
    <w:rsid w:val="00380503"/>
    <w:rsid w:val="00425D5B"/>
    <w:rsid w:val="00430907"/>
    <w:rsid w:val="005179E1"/>
    <w:rsid w:val="00683B46"/>
    <w:rsid w:val="006B022A"/>
    <w:rsid w:val="007018A2"/>
    <w:rsid w:val="007A2CF5"/>
    <w:rsid w:val="007A5D91"/>
    <w:rsid w:val="009C47AB"/>
    <w:rsid w:val="00A6352D"/>
    <w:rsid w:val="00A965D8"/>
    <w:rsid w:val="00C03146"/>
    <w:rsid w:val="00C173EC"/>
    <w:rsid w:val="00C94138"/>
    <w:rsid w:val="00CA30D6"/>
    <w:rsid w:val="00CF410A"/>
    <w:rsid w:val="00D42E57"/>
    <w:rsid w:val="00D7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6DF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9B"/>
    <w:pPr>
      <w:spacing w:after="0" w:line="240" w:lineRule="auto"/>
    </w:pPr>
    <w:rPr>
      <w:rFonts w:ascii="Nunito Sans Light" w:eastAsiaTheme="minorEastAsia" w:hAnsi="Nunito Sa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B1F9B"/>
  </w:style>
  <w:style w:type="paragraph" w:styleId="Footer">
    <w:name w:val="footer"/>
    <w:basedOn w:val="Normal"/>
    <w:link w:val="FooterChar"/>
    <w:uiPriority w:val="99"/>
    <w:unhideWhenUsed/>
    <w:rsid w:val="000B1F9B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B1F9B"/>
  </w:style>
  <w:style w:type="character" w:styleId="Hyperlink">
    <w:name w:val="Hyperlink"/>
    <w:basedOn w:val="DefaultParagraphFont"/>
    <w:uiPriority w:val="99"/>
    <w:unhideWhenUsed/>
    <w:rsid w:val="006B022A"/>
    <w:rPr>
      <w:color w:val="0097A9" w:themeColor="hyperlink"/>
      <w:u w:val="single"/>
    </w:rPr>
  </w:style>
  <w:style w:type="paragraph" w:styleId="NoSpacing">
    <w:name w:val="No Spacing"/>
    <w:uiPriority w:val="1"/>
    <w:qFormat/>
    <w:rsid w:val="00683B46"/>
    <w:pPr>
      <w:spacing w:after="0" w:line="240" w:lineRule="auto"/>
    </w:pPr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on.yukon.ca/acts/atipp_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F3F3F"/>
      </a:dk2>
      <a:lt2>
        <a:srgbClr val="F2A900"/>
      </a:lt2>
      <a:accent1>
        <a:srgbClr val="244C5A"/>
      </a:accent1>
      <a:accent2>
        <a:srgbClr val="0097A9"/>
      </a:accent2>
      <a:accent3>
        <a:srgbClr val="7A9A01"/>
      </a:accent3>
      <a:accent4>
        <a:srgbClr val="F2A900"/>
      </a:accent4>
      <a:accent5>
        <a:srgbClr val="DC4405"/>
      </a:accent5>
      <a:accent6>
        <a:srgbClr val="512A44"/>
      </a:accent6>
      <a:hlink>
        <a:srgbClr val="0097A9"/>
      </a:hlink>
      <a:folHlink>
        <a:srgbClr val="512A4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2021-03-22T19:13:00Z</dcterms:created>
  <dcterms:modified xsi:type="dcterms:W3CDTF">2021-03-22T19:13:00Z</dcterms:modified>
</cp:coreProperties>
</file>