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>
      <w:bookmarkStart w:id="0" w:name="_GoBack"/>
      <w:bookmarkEnd w:id="0"/>
    </w:p>
    <w:p w:rsidR="000B1F9B" w:rsidRDefault="000B1F9B" w:rsidP="000B1F9B">
      <w:pPr>
        <w:spacing w:line="260" w:lineRule="atLeast"/>
        <w:ind w:left="-709"/>
      </w:pPr>
      <w:r w:rsidRPr="00120D6C">
        <w:rPr>
          <w:rFonts w:ascii="Montserrat SemiBold" w:hAnsi="Montserrat SemiBold"/>
        </w:rPr>
        <w:t>Department</w:t>
      </w:r>
      <w:r w:rsidR="007A5D91">
        <w:rPr>
          <w:rFonts w:ascii="Montserrat SemiBold" w:hAnsi="Montserrat SemiBold"/>
        </w:rPr>
        <w:t xml:space="preserve"> of Highways and Public Works</w:t>
      </w:r>
      <w:r w:rsidR="007A5D91">
        <w:rPr>
          <w:rFonts w:ascii="Montserrat SemiBold" w:hAnsi="Montserrat SemiBold"/>
        </w:rPr>
        <w:br/>
        <w:t>Access to Information and Protection of Privacy Office (ATIPP W-10</w:t>
      </w:r>
      <w:r w:rsidR="00430907">
        <w:rPr>
          <w:rFonts w:ascii="Montserrat SemiBold" w:hAnsi="Montserrat SemiBold"/>
        </w:rPr>
        <w:t xml:space="preserve">) </w:t>
      </w:r>
      <w:r w:rsidRPr="00120D6C">
        <w:rPr>
          <w:rFonts w:ascii="Montserrat SemiBold" w:hAnsi="Montserrat SemiBold"/>
        </w:rPr>
        <w:br/>
      </w:r>
      <w:r>
        <w:rPr>
          <w:rFonts w:ascii="Montserrat SemiBold" w:hAnsi="Montserrat SemiBold"/>
        </w:rPr>
        <w:t xml:space="preserve">PO </w:t>
      </w:r>
      <w:r w:rsidRPr="00F70EE3">
        <w:rPr>
          <w:rFonts w:ascii="Montserrat SemiBold" w:hAnsi="Montserrat SemiBold" w:hint="eastAsia"/>
        </w:rPr>
        <w:t xml:space="preserve">Box 2703, Whitehorse, </w:t>
      </w:r>
      <w:proofErr w:type="gramStart"/>
      <w:r w:rsidRPr="00F70EE3">
        <w:rPr>
          <w:rFonts w:ascii="Montserrat SemiBold" w:hAnsi="Montserrat SemiBold" w:hint="eastAsia"/>
        </w:rPr>
        <w:t>Yukon  Y1A</w:t>
      </w:r>
      <w:proofErr w:type="gramEnd"/>
      <w:r w:rsidRPr="00F70EE3">
        <w:rPr>
          <w:rFonts w:ascii="Montserrat SemiBold" w:hAnsi="Montserrat SemiBold" w:hint="eastAsia"/>
        </w:rPr>
        <w:t xml:space="preserve"> 2C6</w:t>
      </w:r>
      <w:r w:rsidR="007A5D91">
        <w:rPr>
          <w:rFonts w:ascii="Montserrat SemiBold" w:hAnsi="Montserrat SemiBold"/>
        </w:rPr>
        <w:br/>
      </w: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FF0516" w:rsidP="000B1F9B">
      <w:pPr>
        <w:spacing w:line="260" w:lineRule="atLeast"/>
        <w:ind w:hanging="709"/>
      </w:pPr>
      <w:r>
        <w:rPr>
          <w:highlight w:val="yellow"/>
        </w:rPr>
        <w:t>[Applicant a</w:t>
      </w:r>
      <w:r w:rsidR="00D75DB4" w:rsidRPr="00D42E57">
        <w:rPr>
          <w:highlight w:val="yellow"/>
        </w:rPr>
        <w:t>ddress]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CA30D6">
        <w:rPr>
          <w:b/>
        </w:rPr>
        <w:tab/>
      </w:r>
      <w:r w:rsidR="00CA30D6" w:rsidRPr="00D4694C">
        <w:rPr>
          <w:b/>
          <w:i/>
        </w:rPr>
        <w:t>Access to Information and Protection of Privacy Act</w:t>
      </w:r>
      <w:r w:rsidR="00CA30D6" w:rsidRPr="00D4694C">
        <w:rPr>
          <w:b/>
        </w:rPr>
        <w:t xml:space="preserve"> Request ATIPP# </w:t>
      </w:r>
      <w:r w:rsidR="00FF0516" w:rsidRPr="00FF0516">
        <w:rPr>
          <w:b/>
          <w:highlight w:val="yellow"/>
        </w:rPr>
        <w:t>[</w:t>
      </w:r>
      <w:r w:rsidR="009E7FED" w:rsidRPr="00FF0516">
        <w:rPr>
          <w:b/>
          <w:highlight w:val="yellow"/>
        </w:rPr>
        <w:t>YY</w:t>
      </w:r>
      <w:r w:rsidR="00CA30D6" w:rsidRPr="00FF0516">
        <w:rPr>
          <w:b/>
          <w:highlight w:val="yellow"/>
        </w:rPr>
        <w:t>-XXXX</w:t>
      </w:r>
      <w:r w:rsidR="00FF0516" w:rsidRPr="00FF0516">
        <w:rPr>
          <w:b/>
          <w:highlight w:val="yellow"/>
        </w:rPr>
        <w:t>]</w:t>
      </w:r>
      <w:r w:rsidR="00CA30D6" w:rsidRPr="00D4694C">
        <w:rPr>
          <w:b/>
        </w:rPr>
        <w:t xml:space="preserve"> Request for </w:t>
      </w:r>
      <w:r w:rsidR="004644B1">
        <w:rPr>
          <w:b/>
        </w:rPr>
        <w:t>[</w:t>
      </w:r>
      <w:r w:rsidR="004644B1" w:rsidRPr="004644B1">
        <w:rPr>
          <w:b/>
          <w:highlight w:val="yellow"/>
        </w:rPr>
        <w:t>Public body name</w:t>
      </w:r>
      <w:r w:rsidR="004644B1">
        <w:rPr>
          <w:b/>
        </w:rPr>
        <w:t>]</w:t>
      </w:r>
      <w:r w:rsidR="00CA30D6" w:rsidRPr="00D4694C">
        <w:rPr>
          <w:b/>
        </w:rPr>
        <w:t xml:space="preserve"> records</w:t>
      </w:r>
      <w:r w:rsidR="00CA30D6">
        <w:rPr>
          <w:b/>
        </w:rPr>
        <w:t xml:space="preserve"> </w:t>
      </w:r>
      <w:r w:rsidR="00811D8B">
        <w:rPr>
          <w:b/>
        </w:rPr>
        <w:t>r</w:t>
      </w:r>
      <w:r w:rsidR="00CA30D6">
        <w:rPr>
          <w:b/>
        </w:rPr>
        <w:t xml:space="preserve">equest </w:t>
      </w:r>
    </w:p>
    <w:p w:rsidR="000B1F9B" w:rsidRPr="00120D6C" w:rsidRDefault="000B1F9B" w:rsidP="000B1F9B">
      <w:pPr>
        <w:spacing w:line="260" w:lineRule="atLeast"/>
        <w:ind w:left="-709"/>
      </w:pPr>
    </w:p>
    <w:p w:rsidR="00FF0516" w:rsidRDefault="00304005" w:rsidP="00D75DB4">
      <w:pPr>
        <w:spacing w:line="260" w:lineRule="atLeast"/>
        <w:ind w:left="-709"/>
        <w:rPr>
          <w:color w:val="000000"/>
        </w:rPr>
      </w:pPr>
      <w:r w:rsidRPr="00304005">
        <w:rPr>
          <w:color w:val="000000"/>
        </w:rPr>
        <w:t xml:space="preserve">The </w:t>
      </w:r>
      <w:r w:rsidRPr="00FF0516">
        <w:rPr>
          <w:color w:val="000000"/>
          <w:highlight w:val="yellow"/>
        </w:rPr>
        <w:t>[</w:t>
      </w:r>
      <w:r w:rsidR="00FF0516" w:rsidRPr="00FF0516">
        <w:rPr>
          <w:color w:val="000000"/>
          <w:highlight w:val="yellow"/>
        </w:rPr>
        <w:t>Public Body n</w:t>
      </w:r>
      <w:r w:rsidRPr="00FF0516">
        <w:rPr>
          <w:color w:val="000000"/>
          <w:highlight w:val="yellow"/>
        </w:rPr>
        <w:t>ame</w:t>
      </w:r>
      <w:r>
        <w:rPr>
          <w:color w:val="000000"/>
        </w:rPr>
        <w:t>]</w:t>
      </w:r>
      <w:r w:rsidRPr="00304005">
        <w:rPr>
          <w:color w:val="000000"/>
        </w:rPr>
        <w:t xml:space="preserve"> </w:t>
      </w:r>
      <w:r w:rsidR="00AA100C">
        <w:rPr>
          <w:color w:val="000000"/>
        </w:rPr>
        <w:t xml:space="preserve">is requesting </w:t>
      </w:r>
      <w:r w:rsidRPr="00304005">
        <w:rPr>
          <w:color w:val="000000"/>
        </w:rPr>
        <w:t>an extension</w:t>
      </w:r>
      <w:r w:rsidR="004140F7">
        <w:rPr>
          <w:color w:val="000000"/>
        </w:rPr>
        <w:t xml:space="preserve"> </w:t>
      </w:r>
      <w:r w:rsidR="00DA20C7">
        <w:rPr>
          <w:color w:val="000000"/>
        </w:rPr>
        <w:t>to process your access request</w:t>
      </w:r>
      <w:r w:rsidR="004140F7">
        <w:rPr>
          <w:color w:val="000000"/>
        </w:rPr>
        <w:t xml:space="preserve"> </w:t>
      </w:r>
      <w:r w:rsidR="00FF0516" w:rsidRPr="00FF0516">
        <w:rPr>
          <w:color w:val="000000"/>
          <w:highlight w:val="yellow"/>
        </w:rPr>
        <w:t>[</w:t>
      </w:r>
      <w:r w:rsidR="009E7FED" w:rsidRPr="00FF0516">
        <w:rPr>
          <w:color w:val="000000"/>
          <w:highlight w:val="yellow"/>
        </w:rPr>
        <w:t>YY</w:t>
      </w:r>
      <w:r w:rsidR="004140F7" w:rsidRPr="00FF0516">
        <w:rPr>
          <w:color w:val="000000"/>
          <w:highlight w:val="yellow"/>
        </w:rPr>
        <w:t>-XXXX</w:t>
      </w:r>
      <w:r w:rsidR="00FF0516" w:rsidRPr="00FF0516">
        <w:rPr>
          <w:color w:val="000000"/>
          <w:highlight w:val="yellow"/>
        </w:rPr>
        <w:t>]</w:t>
      </w:r>
      <w:r w:rsidR="00196EA4">
        <w:rPr>
          <w:color w:val="000000"/>
        </w:rPr>
        <w:t>.</w:t>
      </w:r>
      <w:r w:rsidR="004140F7">
        <w:rPr>
          <w:color w:val="000000"/>
        </w:rPr>
        <w:t xml:space="preserve"> </w:t>
      </w:r>
    </w:p>
    <w:p w:rsidR="00FF0516" w:rsidRDefault="00FF0516" w:rsidP="00D75DB4">
      <w:pPr>
        <w:spacing w:line="260" w:lineRule="atLeast"/>
        <w:ind w:left="-709"/>
        <w:rPr>
          <w:color w:val="000000"/>
        </w:rPr>
      </w:pPr>
    </w:p>
    <w:p w:rsidR="00DA20C7" w:rsidRDefault="004140F7" w:rsidP="00D75DB4">
      <w:pPr>
        <w:spacing w:line="260" w:lineRule="atLeast"/>
        <w:ind w:left="-709"/>
        <w:rPr>
          <w:color w:val="000000"/>
        </w:rPr>
      </w:pPr>
      <w:r w:rsidRPr="00FF0516">
        <w:rPr>
          <w:color w:val="000000"/>
          <w:highlight w:val="yellow"/>
          <w:lang w:val="en-CA"/>
        </w:rPr>
        <w:t>[</w:t>
      </w:r>
      <w:r w:rsidRPr="00FF0516">
        <w:rPr>
          <w:color w:val="000000"/>
          <w:highlight w:val="yellow"/>
        </w:rPr>
        <w:t>Expla</w:t>
      </w:r>
      <w:r w:rsidR="00FF0516" w:rsidRPr="00FF0516">
        <w:rPr>
          <w:color w:val="000000"/>
          <w:highlight w:val="yellow"/>
        </w:rPr>
        <w:t>in reason for extension and choose option</w:t>
      </w:r>
      <w:r w:rsidRPr="00FF0516">
        <w:rPr>
          <w:color w:val="000000"/>
          <w:highlight w:val="yellow"/>
        </w:rPr>
        <w:t>]</w:t>
      </w:r>
      <w:r>
        <w:rPr>
          <w:color w:val="000000"/>
        </w:rPr>
        <w:t xml:space="preserve">. </w:t>
      </w:r>
    </w:p>
    <w:p w:rsidR="00317F38" w:rsidRDefault="00317F38" w:rsidP="00D75DB4">
      <w:pPr>
        <w:spacing w:line="260" w:lineRule="atLeast"/>
        <w:ind w:left="-709"/>
        <w:rPr>
          <w:color w:val="000000"/>
        </w:rPr>
      </w:pPr>
    </w:p>
    <w:p w:rsidR="00317F38" w:rsidRPr="005D01B4" w:rsidRDefault="00317F38" w:rsidP="00D75DB4">
      <w:pPr>
        <w:spacing w:line="260" w:lineRule="atLeast"/>
        <w:ind w:left="-709"/>
        <w:rPr>
          <w:b/>
          <w:color w:val="000000"/>
        </w:rPr>
      </w:pPr>
      <w:r w:rsidRPr="005D01B4">
        <w:rPr>
          <w:b/>
          <w:color w:val="000000"/>
        </w:rPr>
        <w:t xml:space="preserve">Option 1: </w:t>
      </w:r>
    </w:p>
    <w:p w:rsidR="00DA20C7" w:rsidRDefault="00DA20C7" w:rsidP="00D75DB4">
      <w:pPr>
        <w:spacing w:line="260" w:lineRule="atLeast"/>
        <w:ind w:left="-709"/>
        <w:rPr>
          <w:color w:val="000000"/>
        </w:rPr>
      </w:pPr>
    </w:p>
    <w:p w:rsidR="00DA20C7" w:rsidRDefault="00317F38" w:rsidP="00D75DB4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 xml:space="preserve">The Access and Privacy Officer has previously granted a </w:t>
      </w:r>
      <w:proofErr w:type="gramStart"/>
      <w:r>
        <w:rPr>
          <w:color w:val="000000"/>
        </w:rPr>
        <w:t>15 business</w:t>
      </w:r>
      <w:proofErr w:type="gramEnd"/>
      <w:r>
        <w:rPr>
          <w:color w:val="000000"/>
        </w:rPr>
        <w:t xml:space="preserve"> day extension. Under section 62(2</w:t>
      </w:r>
      <w:proofErr w:type="gramStart"/>
      <w:r>
        <w:rPr>
          <w:color w:val="000000"/>
        </w:rPr>
        <w:t>)(</w:t>
      </w:r>
      <w:proofErr w:type="gramEnd"/>
      <w:r>
        <w:rPr>
          <w:color w:val="000000"/>
        </w:rPr>
        <w:t>b), t</w:t>
      </w:r>
      <w:r w:rsidRPr="00304005">
        <w:rPr>
          <w:color w:val="000000"/>
        </w:rPr>
        <w:t xml:space="preserve">he </w:t>
      </w:r>
      <w:r w:rsidRPr="00FF0516">
        <w:rPr>
          <w:color w:val="000000"/>
          <w:highlight w:val="yellow"/>
        </w:rPr>
        <w:t>[</w:t>
      </w:r>
      <w:r w:rsidR="00FF0516" w:rsidRPr="00FF0516">
        <w:rPr>
          <w:color w:val="000000"/>
          <w:highlight w:val="yellow"/>
        </w:rPr>
        <w:t>Public Body n</w:t>
      </w:r>
      <w:r w:rsidRPr="00FF0516">
        <w:rPr>
          <w:color w:val="000000"/>
          <w:highlight w:val="yellow"/>
        </w:rPr>
        <w:t>ame]</w:t>
      </w:r>
      <w:r w:rsidRPr="00304005">
        <w:rPr>
          <w:color w:val="000000"/>
        </w:rPr>
        <w:t xml:space="preserve"> </w:t>
      </w:r>
      <w:r>
        <w:rPr>
          <w:color w:val="000000"/>
        </w:rPr>
        <w:t xml:space="preserve">is requesting your consent </w:t>
      </w:r>
      <w:r w:rsidR="005D01B4">
        <w:rPr>
          <w:color w:val="000000"/>
        </w:rPr>
        <w:t>for</w:t>
      </w:r>
      <w:r>
        <w:rPr>
          <w:color w:val="000000"/>
        </w:rPr>
        <w:t xml:space="preserve"> an additional 15 </w:t>
      </w:r>
      <w:r w:rsidRPr="00317F38">
        <w:rPr>
          <w:color w:val="000000"/>
        </w:rPr>
        <w:t>business days</w:t>
      </w:r>
      <w:r w:rsidR="005D01B4">
        <w:rPr>
          <w:color w:val="000000"/>
        </w:rPr>
        <w:t xml:space="preserve"> to continue processing your request</w:t>
      </w:r>
      <w:r>
        <w:rPr>
          <w:color w:val="000000"/>
        </w:rPr>
        <w:t xml:space="preserve">. </w:t>
      </w:r>
      <w:r w:rsidR="00DA20C7">
        <w:rPr>
          <w:color w:val="000000"/>
        </w:rPr>
        <w:t>If you consent to this extension, y</w:t>
      </w:r>
      <w:r w:rsidR="00DA20C7" w:rsidRPr="00061F8E">
        <w:rPr>
          <w:color w:val="000000"/>
        </w:rPr>
        <w:t xml:space="preserve">ou will receive a response </w:t>
      </w:r>
      <w:r w:rsidR="00DA20C7">
        <w:rPr>
          <w:color w:val="000000"/>
        </w:rPr>
        <w:t xml:space="preserve">by </w:t>
      </w:r>
      <w:r w:rsidR="00DA20C7" w:rsidRPr="00FF0516">
        <w:rPr>
          <w:color w:val="000000"/>
          <w:highlight w:val="yellow"/>
        </w:rPr>
        <w:t>[</w:t>
      </w:r>
      <w:r w:rsidR="00DA20C7" w:rsidRPr="00FF0516">
        <w:rPr>
          <w:b/>
          <w:color w:val="000000"/>
          <w:highlight w:val="yellow"/>
        </w:rPr>
        <w:t>Date</w:t>
      </w:r>
      <w:r w:rsidR="00DA20C7" w:rsidRPr="00FF0516">
        <w:rPr>
          <w:color w:val="000000"/>
          <w:highlight w:val="yellow"/>
        </w:rPr>
        <w:t>]</w:t>
      </w:r>
      <w:r w:rsidR="00DA20C7" w:rsidRPr="00061F8E">
        <w:rPr>
          <w:color w:val="000000"/>
        </w:rPr>
        <w:t>.</w:t>
      </w:r>
    </w:p>
    <w:p w:rsidR="00317F38" w:rsidRDefault="00317F38" w:rsidP="00D75DB4">
      <w:pPr>
        <w:spacing w:line="260" w:lineRule="atLeast"/>
        <w:ind w:left="-709"/>
        <w:rPr>
          <w:color w:val="000000"/>
        </w:rPr>
      </w:pPr>
    </w:p>
    <w:p w:rsidR="00317F38" w:rsidRPr="005D01B4" w:rsidRDefault="00317F38" w:rsidP="00D75DB4">
      <w:pPr>
        <w:spacing w:line="260" w:lineRule="atLeast"/>
        <w:ind w:left="-709"/>
        <w:rPr>
          <w:b/>
          <w:color w:val="000000"/>
        </w:rPr>
      </w:pPr>
      <w:r w:rsidRPr="005D01B4">
        <w:rPr>
          <w:b/>
          <w:color w:val="000000"/>
        </w:rPr>
        <w:t xml:space="preserve">Option 2: </w:t>
      </w:r>
    </w:p>
    <w:p w:rsidR="00317F38" w:rsidRDefault="00317F38" w:rsidP="00D75DB4">
      <w:pPr>
        <w:spacing w:line="260" w:lineRule="atLeast"/>
        <w:ind w:left="-709"/>
        <w:rPr>
          <w:color w:val="000000"/>
        </w:rPr>
      </w:pPr>
    </w:p>
    <w:p w:rsidR="00317F38" w:rsidRDefault="00317F38" w:rsidP="00317F38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>Under section 62(2</w:t>
      </w:r>
      <w:proofErr w:type="gramStart"/>
      <w:r>
        <w:rPr>
          <w:color w:val="000000"/>
        </w:rPr>
        <w:t>)(</w:t>
      </w:r>
      <w:proofErr w:type="gramEnd"/>
      <w:r>
        <w:rPr>
          <w:color w:val="000000"/>
        </w:rPr>
        <w:t>b), t</w:t>
      </w:r>
      <w:r w:rsidRPr="00304005">
        <w:rPr>
          <w:color w:val="000000"/>
        </w:rPr>
        <w:t xml:space="preserve">he </w:t>
      </w:r>
      <w:r w:rsidRPr="00FF0516">
        <w:rPr>
          <w:color w:val="000000"/>
          <w:highlight w:val="yellow"/>
        </w:rPr>
        <w:t>[</w:t>
      </w:r>
      <w:r w:rsidR="00FF0516" w:rsidRPr="00FF0516">
        <w:rPr>
          <w:color w:val="000000"/>
          <w:highlight w:val="yellow"/>
        </w:rPr>
        <w:t>Public Body n</w:t>
      </w:r>
      <w:r w:rsidRPr="00FF0516">
        <w:rPr>
          <w:color w:val="000000"/>
          <w:highlight w:val="yellow"/>
        </w:rPr>
        <w:t>ame]</w:t>
      </w:r>
      <w:r w:rsidRPr="00304005">
        <w:rPr>
          <w:color w:val="000000"/>
        </w:rPr>
        <w:t xml:space="preserve"> </w:t>
      </w:r>
      <w:r>
        <w:rPr>
          <w:color w:val="000000"/>
        </w:rPr>
        <w:t xml:space="preserve">is requesting your consent to </w:t>
      </w:r>
      <w:r w:rsidR="005D01B4">
        <w:rPr>
          <w:color w:val="000000"/>
        </w:rPr>
        <w:t xml:space="preserve">an </w:t>
      </w:r>
      <w:r>
        <w:rPr>
          <w:color w:val="000000"/>
        </w:rPr>
        <w:t xml:space="preserve">extension </w:t>
      </w:r>
      <w:r w:rsidR="005D01B4">
        <w:rPr>
          <w:color w:val="000000"/>
        </w:rPr>
        <w:t>of</w:t>
      </w:r>
      <w:r>
        <w:rPr>
          <w:color w:val="000000"/>
        </w:rPr>
        <w:t xml:space="preserve"> 30 </w:t>
      </w:r>
      <w:r w:rsidRPr="00317F38">
        <w:rPr>
          <w:color w:val="000000"/>
        </w:rPr>
        <w:t>business days</w:t>
      </w:r>
      <w:r w:rsidR="005D01B4">
        <w:rPr>
          <w:color w:val="000000"/>
        </w:rPr>
        <w:t xml:space="preserve"> in order to process your request</w:t>
      </w:r>
      <w:r>
        <w:rPr>
          <w:color w:val="000000"/>
        </w:rPr>
        <w:t>. If you consent to this extension, y</w:t>
      </w:r>
      <w:r w:rsidRPr="00061F8E">
        <w:rPr>
          <w:color w:val="000000"/>
        </w:rPr>
        <w:t xml:space="preserve">ou will receive a response </w:t>
      </w:r>
      <w:r>
        <w:rPr>
          <w:color w:val="000000"/>
        </w:rPr>
        <w:t xml:space="preserve">by </w:t>
      </w:r>
      <w:r w:rsidRPr="00FF0516">
        <w:rPr>
          <w:color w:val="000000"/>
          <w:highlight w:val="yellow"/>
        </w:rPr>
        <w:t>[</w:t>
      </w:r>
      <w:r w:rsidRPr="00FF0516">
        <w:rPr>
          <w:b/>
          <w:color w:val="000000"/>
          <w:highlight w:val="yellow"/>
        </w:rPr>
        <w:t>Date</w:t>
      </w:r>
      <w:r w:rsidRPr="00FF0516">
        <w:rPr>
          <w:color w:val="000000"/>
          <w:highlight w:val="yellow"/>
        </w:rPr>
        <w:t>]</w:t>
      </w:r>
      <w:r w:rsidRPr="00061F8E">
        <w:rPr>
          <w:color w:val="000000"/>
        </w:rPr>
        <w:t>.</w:t>
      </w:r>
    </w:p>
    <w:p w:rsidR="00DA20C7" w:rsidRDefault="00DA20C7" w:rsidP="00D75DB4">
      <w:pPr>
        <w:spacing w:line="260" w:lineRule="atLeast"/>
        <w:ind w:left="-709"/>
        <w:rPr>
          <w:color w:val="000000"/>
        </w:rPr>
      </w:pPr>
    </w:p>
    <w:p w:rsidR="00061F8E" w:rsidRDefault="004140F7" w:rsidP="00061F8E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>If you consent, please respond</w:t>
      </w:r>
      <w:r w:rsidR="008D795C">
        <w:rPr>
          <w:color w:val="000000"/>
        </w:rPr>
        <w:t xml:space="preserve"> to the ATIPP Office</w:t>
      </w:r>
      <w:r>
        <w:rPr>
          <w:color w:val="000000"/>
        </w:rPr>
        <w:t xml:space="preserve"> </w:t>
      </w:r>
      <w:r w:rsidR="00DA20C7">
        <w:rPr>
          <w:color w:val="000000"/>
        </w:rPr>
        <w:t>in writing</w:t>
      </w:r>
      <w:r w:rsidR="008D795C">
        <w:rPr>
          <w:color w:val="000000"/>
        </w:rPr>
        <w:t>,</w:t>
      </w:r>
      <w:r>
        <w:rPr>
          <w:color w:val="000000"/>
        </w:rPr>
        <w:t xml:space="preserve"> </w:t>
      </w:r>
      <w:r w:rsidR="00DA20C7">
        <w:rPr>
          <w:color w:val="000000"/>
        </w:rPr>
        <w:t xml:space="preserve">stating that you are consenting to the extension and the new response date, or </w:t>
      </w:r>
      <w:r w:rsidR="008D795C">
        <w:rPr>
          <w:color w:val="000000"/>
        </w:rPr>
        <w:t xml:space="preserve">that you </w:t>
      </w:r>
      <w:r w:rsidR="00DA20C7">
        <w:rPr>
          <w:color w:val="000000"/>
        </w:rPr>
        <w:t>are refusing the extension request</w:t>
      </w:r>
      <w:r>
        <w:rPr>
          <w:color w:val="000000"/>
        </w:rPr>
        <w:t>.</w:t>
      </w:r>
    </w:p>
    <w:p w:rsidR="00304005" w:rsidRDefault="00304005" w:rsidP="006B022A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call the ATIPP office at (867) 393-7048, toll free (in Yukon) 1-800-661-0408 (ext. 7048), or by e-mail at </w:t>
      </w:r>
      <w:hyperlink r:id="rId6" w:history="1">
        <w:r w:rsidR="00FF0516">
          <w:rPr>
            <w:rStyle w:val="Hyperlink"/>
          </w:rPr>
          <w:t>atipp.office@yukon</w:t>
        </w:r>
        <w:r w:rsidR="00BB3A74" w:rsidRPr="0011367C">
          <w:rPr>
            <w:rStyle w:val="Hyperlink"/>
          </w:rPr>
          <w:t>.ca</w:t>
        </w:r>
      </w:hyperlink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5179E1" w:rsidRDefault="005179E1" w:rsidP="006B022A">
      <w:pPr>
        <w:spacing w:line="260" w:lineRule="atLeast"/>
        <w:ind w:left="-709"/>
      </w:pPr>
    </w:p>
    <w:p w:rsidR="002457BC" w:rsidRDefault="002457BC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</w:p>
    <w:p w:rsidR="005179E1" w:rsidRPr="006C7822" w:rsidRDefault="005179E1" w:rsidP="006B022A">
      <w:pPr>
        <w:spacing w:line="260" w:lineRule="atLeast"/>
        <w:ind w:left="-709"/>
        <w:rPr>
          <w:highlight w:val="yellow"/>
        </w:rPr>
      </w:pPr>
      <w:r w:rsidRPr="006C7822">
        <w:rPr>
          <w:highlight w:val="yellow"/>
        </w:rPr>
        <w:t>[Name]</w:t>
      </w:r>
    </w:p>
    <w:p w:rsidR="00D95861" w:rsidRDefault="005D01B4" w:rsidP="005D01B4">
      <w:pPr>
        <w:spacing w:line="260" w:lineRule="atLeast"/>
        <w:ind w:left="-709"/>
        <w:rPr>
          <w:b/>
        </w:rPr>
      </w:pPr>
      <w:r>
        <w:lastRenderedPageBreak/>
        <w:t>Access and Privacy Officer</w:t>
      </w:r>
    </w:p>
    <w:p w:rsidR="00D95861" w:rsidRDefault="00D95861" w:rsidP="000E364B">
      <w:pPr>
        <w:spacing w:line="260" w:lineRule="atLeast"/>
        <w:ind w:left="-709"/>
      </w:pPr>
      <w:r w:rsidRPr="00D06B20">
        <w:t xml:space="preserve">A complete copy of the </w:t>
      </w:r>
      <w:r w:rsidRPr="004644B1">
        <w:rPr>
          <w:i/>
        </w:rPr>
        <w:t>ATIPP Act</w:t>
      </w:r>
      <w:r w:rsidRPr="00D06B20">
        <w:t xml:space="preserve"> is available at </w:t>
      </w:r>
      <w:hyperlink r:id="rId7" w:history="1">
        <w:r w:rsidR="000E364B" w:rsidRPr="00E40340">
          <w:rPr>
            <w:rStyle w:val="Hyperlink"/>
          </w:rPr>
          <w:t>https://legislation.yukon.ca/acts/atipp_c.pdf</w:t>
        </w:r>
      </w:hyperlink>
    </w:p>
    <w:p w:rsidR="000E364B" w:rsidRDefault="000E364B" w:rsidP="000E364B">
      <w:pPr>
        <w:spacing w:line="260" w:lineRule="atLeast"/>
        <w:ind w:left="-709"/>
        <w:rPr>
          <w:b/>
        </w:rPr>
      </w:pPr>
    </w:p>
    <w:p w:rsidR="00D95861" w:rsidRDefault="00D95861" w:rsidP="006B022A">
      <w:pPr>
        <w:spacing w:line="260" w:lineRule="atLeast"/>
        <w:ind w:left="-709"/>
      </w:pPr>
    </w:p>
    <w:sectPr w:rsidR="00D95861" w:rsidSect="00245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A9" w:rsidRDefault="004811A9" w:rsidP="000B1F9B">
      <w:r>
        <w:separator/>
      </w:r>
    </w:p>
  </w:endnote>
  <w:endnote w:type="continuationSeparator" w:id="0">
    <w:p w:rsidR="004811A9" w:rsidRDefault="004811A9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AB" w:rsidRDefault="00FA2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AB" w:rsidRDefault="00FA2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AB" w:rsidRDefault="00FA2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A9" w:rsidRDefault="004811A9" w:rsidP="000B1F9B">
      <w:r>
        <w:separator/>
      </w:r>
    </w:p>
  </w:footnote>
  <w:footnote w:type="continuationSeparator" w:id="0">
    <w:p w:rsidR="004811A9" w:rsidRDefault="004811A9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AB" w:rsidRDefault="00FA2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AB" w:rsidRDefault="00FA23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3059641</wp:posOffset>
          </wp:positionH>
          <wp:positionV relativeFrom="margin">
            <wp:posOffset>-1267460</wp:posOffset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61F8E"/>
    <w:rsid w:val="000B1F9B"/>
    <w:rsid w:val="000E364B"/>
    <w:rsid w:val="000F2F91"/>
    <w:rsid w:val="00160E24"/>
    <w:rsid w:val="00196EA4"/>
    <w:rsid w:val="001D696D"/>
    <w:rsid w:val="001E327B"/>
    <w:rsid w:val="002457BC"/>
    <w:rsid w:val="002A01A5"/>
    <w:rsid w:val="00304005"/>
    <w:rsid w:val="00317F38"/>
    <w:rsid w:val="004140F7"/>
    <w:rsid w:val="00430907"/>
    <w:rsid w:val="004644B1"/>
    <w:rsid w:val="004811A9"/>
    <w:rsid w:val="005179E1"/>
    <w:rsid w:val="005D01B4"/>
    <w:rsid w:val="006B022A"/>
    <w:rsid w:val="006C7822"/>
    <w:rsid w:val="007837AD"/>
    <w:rsid w:val="007A5D91"/>
    <w:rsid w:val="00811D8B"/>
    <w:rsid w:val="008D795C"/>
    <w:rsid w:val="00914E8B"/>
    <w:rsid w:val="00976B35"/>
    <w:rsid w:val="009C47AB"/>
    <w:rsid w:val="009C5636"/>
    <w:rsid w:val="009E5519"/>
    <w:rsid w:val="009E7FED"/>
    <w:rsid w:val="00AA100C"/>
    <w:rsid w:val="00B615DA"/>
    <w:rsid w:val="00BB3A74"/>
    <w:rsid w:val="00C156A4"/>
    <w:rsid w:val="00C94138"/>
    <w:rsid w:val="00CA30D6"/>
    <w:rsid w:val="00CA5BEF"/>
    <w:rsid w:val="00D42E57"/>
    <w:rsid w:val="00D439F9"/>
    <w:rsid w:val="00D75DB4"/>
    <w:rsid w:val="00D95861"/>
    <w:rsid w:val="00DA20C7"/>
    <w:rsid w:val="00EF0181"/>
    <w:rsid w:val="00FA23AB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19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D439F9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egislation.yukon.ca/acts/atipp_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ipp.office@gov.yk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2021-03-03T20:33:00Z</dcterms:created>
  <dcterms:modified xsi:type="dcterms:W3CDTF">2021-03-03T20:33:00Z</dcterms:modified>
</cp:coreProperties>
</file>